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B41A1" w:rsidR="00415E49" w:rsidP="00415E49" w:rsidRDefault="00415E49" w14:paraId="06F9C9C9" w14:textId="474AD45B">
      <w:pPr>
        <w:jc w:val="center"/>
        <w:rPr>
          <w:sz w:val="24"/>
          <w:szCs w:val="24"/>
        </w:rPr>
      </w:pPr>
    </w:p>
    <w:p w:rsidRPr="005B41A1" w:rsidR="00415E49" w:rsidP="37B42E65" w:rsidRDefault="0055300F" w14:paraId="3154FE2E" w14:textId="728C435C">
      <w:pPr>
        <w:jc w:val="center"/>
        <w:rPr>
          <w:sz w:val="24"/>
          <w:szCs w:val="24"/>
        </w:rPr>
      </w:pPr>
      <w:r w:rsidRPr="005B41A1">
        <w:rPr>
          <w:sz w:val="24"/>
          <w:szCs w:val="24"/>
        </w:rPr>
        <w:t xml:space="preserve">           </w:t>
      </w:r>
      <w:r w:rsidRPr="005B41A1" w:rsidR="004F4B8B">
        <w:rPr>
          <w:b/>
          <w:bCs/>
          <w:sz w:val="24"/>
          <w:szCs w:val="24"/>
        </w:rPr>
        <w:tab/>
      </w:r>
      <w:r w:rsidRPr="005B41A1" w:rsidR="004F4B8B">
        <w:rPr>
          <w:b/>
          <w:bCs/>
          <w:sz w:val="24"/>
          <w:szCs w:val="24"/>
        </w:rPr>
        <w:t>Ancient Greeks</w:t>
      </w:r>
      <w:r w:rsidRPr="005B41A1" w:rsidR="29880209">
        <w:rPr>
          <w:sz w:val="24"/>
          <w:szCs w:val="24"/>
        </w:rPr>
        <w:t xml:space="preserve"> Family Fact Sheet</w:t>
      </w:r>
      <w:r w:rsidRPr="005B41A1" w:rsidR="00AE642C">
        <w:rPr>
          <w:sz w:val="24"/>
          <w:szCs w:val="24"/>
        </w:rPr>
        <w:t xml:space="preserve"> – Year 6</w:t>
      </w:r>
    </w:p>
    <w:tbl>
      <w:tblPr>
        <w:tblStyle w:val="TableGrid"/>
        <w:tblW w:w="10756" w:type="dxa"/>
        <w:tblInd w:w="-5" w:type="dxa"/>
        <w:tblLook w:val="04A0" w:firstRow="1" w:lastRow="0" w:firstColumn="1" w:lastColumn="0" w:noHBand="0" w:noVBand="1"/>
      </w:tblPr>
      <w:tblGrid>
        <w:gridCol w:w="5378"/>
        <w:gridCol w:w="5378"/>
      </w:tblGrid>
      <w:tr w:rsidRPr="005B41A1" w:rsidR="00C57956" w:rsidTr="0F066144" w14:paraId="1F1508ED" w14:textId="77777777">
        <w:tc>
          <w:tcPr>
            <w:tcW w:w="5378" w:type="dxa"/>
            <w:tcMar/>
          </w:tcPr>
          <w:p w:rsidRPr="005B41A1" w:rsidR="00F40FF5" w:rsidP="004F4B8B" w:rsidRDefault="004F4B8B" w14:paraId="48DB8000" w14:textId="77777777">
            <w:pPr>
              <w:jc w:val="center"/>
              <w:rPr>
                <w:sz w:val="24"/>
                <w:szCs w:val="24"/>
                <w:u w:val="single"/>
              </w:rPr>
            </w:pPr>
            <w:r w:rsidRPr="005B41A1">
              <w:rPr>
                <w:sz w:val="24"/>
                <w:szCs w:val="24"/>
                <w:u w:val="single"/>
              </w:rPr>
              <w:t>When did the Ancient Greeks exist?</w:t>
            </w:r>
          </w:p>
          <w:p w:rsidRPr="005B41A1" w:rsidR="007F04C1" w:rsidP="007F04C1" w:rsidRDefault="007F04C1" w14:paraId="27CA490F" w14:textId="77777777">
            <w:pPr>
              <w:jc w:val="center"/>
              <w:rPr>
                <w:sz w:val="24"/>
                <w:szCs w:val="24"/>
              </w:rPr>
            </w:pPr>
            <w:r w:rsidRPr="005B41A1">
              <w:rPr>
                <w:sz w:val="24"/>
                <w:szCs w:val="24"/>
              </w:rPr>
              <w:t>About 2,500 years ago, Greece was one of the most important places in the ancient world. The Greeks were great thinkers, warriors, writers, actors, athletes, artists, architects and politicians.</w:t>
            </w:r>
          </w:p>
          <w:p w:rsidRPr="005B41A1" w:rsidR="007F04C1" w:rsidP="004F4B8B" w:rsidRDefault="007F04C1" w14:paraId="07706427" w14:textId="70BFC761">
            <w:pPr>
              <w:jc w:val="center"/>
              <w:rPr>
                <w:sz w:val="24"/>
                <w:szCs w:val="24"/>
              </w:rPr>
            </w:pPr>
            <w:r w:rsidRPr="005B41A1">
              <w:rPr>
                <w:sz w:val="24"/>
                <w:szCs w:val="24"/>
              </w:rPr>
              <w:t>The Greeks called themselves Hellenes and their land was Hellas. The name ‘Greeks’ was given to the people of Greece later by the Romans.</w:t>
            </w:r>
          </w:p>
        </w:tc>
        <w:tc>
          <w:tcPr>
            <w:tcW w:w="5378" w:type="dxa"/>
            <w:tcMar/>
          </w:tcPr>
          <w:p w:rsidRPr="005B41A1" w:rsidR="00CD14CA" w:rsidP="007F04C1" w:rsidRDefault="00CD14CA" w14:paraId="1BE4ACFA" w14:textId="34D52A2D">
            <w:pPr>
              <w:jc w:val="center"/>
              <w:rPr>
                <w:sz w:val="24"/>
                <w:szCs w:val="24"/>
              </w:rPr>
            </w:pPr>
            <w:r w:rsidRPr="005B41A1">
              <w:rPr>
                <w:sz w:val="24"/>
                <w:szCs w:val="24"/>
              </w:rPr>
              <w:t>They lived in mainland Greece and the Greek islands, but also in colonies scattered around the Mediterranean Sea. There were Greeks in Italy, Sicily, Turkey, North Africa, and as far west as France.</w:t>
            </w:r>
          </w:p>
          <w:p w:rsidRPr="005B41A1" w:rsidR="00CD14CA" w:rsidP="00CD14CA" w:rsidRDefault="00CD14CA" w14:paraId="2ECCB2F6" w14:textId="77777777">
            <w:pPr>
              <w:jc w:val="center"/>
              <w:rPr>
                <w:sz w:val="24"/>
                <w:szCs w:val="24"/>
              </w:rPr>
            </w:pPr>
          </w:p>
          <w:p w:rsidRPr="005B41A1" w:rsidR="00F40FF5" w:rsidP="00CD14CA" w:rsidRDefault="00CD14CA" w14:paraId="7DBEE2F0" w14:textId="7DFA4D6C">
            <w:pPr>
              <w:jc w:val="center"/>
              <w:rPr>
                <w:sz w:val="24"/>
                <w:szCs w:val="24"/>
              </w:rPr>
            </w:pPr>
            <w:r w:rsidRPr="005B41A1">
              <w:rPr>
                <w:sz w:val="24"/>
                <w:szCs w:val="24"/>
              </w:rPr>
              <w:t>They sailed the sea to trade and find new lands. The Greeks took their ideas with them and they started a way of life that's similar to the one we have today.</w:t>
            </w:r>
          </w:p>
        </w:tc>
      </w:tr>
      <w:tr w:rsidRPr="005B41A1" w:rsidR="00C57956" w:rsidTr="0F066144" w14:paraId="489AAF5F" w14:textId="77777777">
        <w:tc>
          <w:tcPr>
            <w:tcW w:w="5378" w:type="dxa"/>
            <w:tcMar/>
          </w:tcPr>
          <w:p w:rsidRPr="005B41A1" w:rsidR="007F04C1" w:rsidP="007F04C1" w:rsidRDefault="007F04C1" w14:paraId="2EAD91A3" w14:textId="77777777">
            <w:pPr>
              <w:jc w:val="center"/>
              <w:rPr>
                <w:sz w:val="24"/>
                <w:szCs w:val="24"/>
                <w:u w:val="single"/>
              </w:rPr>
            </w:pPr>
            <w:r w:rsidRPr="005B41A1">
              <w:rPr>
                <w:sz w:val="24"/>
                <w:szCs w:val="24"/>
                <w:u w:val="single"/>
              </w:rPr>
              <w:t>What have we learnt from them?</w:t>
            </w:r>
          </w:p>
          <w:p w:rsidR="007F04C1" w:rsidP="007F04C1" w:rsidRDefault="007F04C1" w14:paraId="6C1C9E92" w14:textId="77777777">
            <w:pPr>
              <w:jc w:val="center"/>
              <w:rPr>
                <w:color w:val="111111"/>
                <w:sz w:val="24"/>
                <w:szCs w:val="24"/>
              </w:rPr>
            </w:pPr>
            <w:r w:rsidRPr="005B41A1">
              <w:rPr>
                <w:color w:val="111111"/>
                <w:sz w:val="24"/>
                <w:szCs w:val="24"/>
              </w:rPr>
              <w:t>It is amazing, if not surprising, to discover just how much of today’s Britain have their origins in Ancient Greek society. The arts, sports, medicine, law, language, science, mathematics, philosophy, buildings and even some inventions, have all been greatly influenced by the Ancient Greeks.</w:t>
            </w:r>
          </w:p>
          <w:p w:rsidRPr="005B41A1" w:rsidR="00C57956" w:rsidP="007F04C1" w:rsidRDefault="00C57956" w14:paraId="52A04D0C" w14:textId="34FFE011">
            <w:pPr>
              <w:jc w:val="center"/>
              <w:rPr>
                <w:sz w:val="24"/>
                <w:szCs w:val="24"/>
              </w:rPr>
            </w:pPr>
            <w:r>
              <w:rPr>
                <w:noProof/>
              </w:rPr>
              <w:drawing>
                <wp:inline distT="0" distB="0" distL="0" distR="0" wp14:anchorId="67147BD3" wp14:editId="4AF59A39">
                  <wp:extent cx="1066800" cy="1604457"/>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0939" cy="1610683"/>
                          </a:xfrm>
                          <a:prstGeom prst="rect">
                            <a:avLst/>
                          </a:prstGeom>
                          <a:noFill/>
                          <a:ln>
                            <a:noFill/>
                          </a:ln>
                        </pic:spPr>
                      </pic:pic>
                    </a:graphicData>
                  </a:graphic>
                </wp:inline>
              </w:drawing>
            </w:r>
          </w:p>
        </w:tc>
        <w:tc>
          <w:tcPr>
            <w:tcW w:w="5378" w:type="dxa"/>
            <w:tcMar/>
          </w:tcPr>
          <w:p w:rsidRPr="005B41A1" w:rsidR="007F04C1" w:rsidP="007F04C1" w:rsidRDefault="007F04C1" w14:paraId="1B527A15" w14:textId="147DBEE2">
            <w:pPr>
              <w:jc w:val="center"/>
              <w:rPr>
                <w:color w:val="111111"/>
                <w:sz w:val="24"/>
                <w:szCs w:val="24"/>
                <w:u w:val="single"/>
              </w:rPr>
            </w:pPr>
            <w:r w:rsidRPr="005B41A1">
              <w:rPr>
                <w:color w:val="111111"/>
                <w:sz w:val="24"/>
                <w:szCs w:val="24"/>
                <w:u w:val="single"/>
              </w:rPr>
              <w:t>How do we know about the Ancient Greeks?</w:t>
            </w:r>
          </w:p>
          <w:p w:rsidRPr="005B41A1" w:rsidR="007F04C1" w:rsidP="007F04C1" w:rsidRDefault="007F04C1" w14:paraId="67D03619" w14:textId="0850B593">
            <w:pPr>
              <w:rPr>
                <w:color w:val="111111"/>
                <w:sz w:val="24"/>
                <w:szCs w:val="24"/>
              </w:rPr>
            </w:pPr>
            <w:r w:rsidRPr="005B41A1">
              <w:rPr>
                <w:color w:val="111111"/>
                <w:sz w:val="24"/>
                <w:szCs w:val="24"/>
              </w:rPr>
              <w:t>We know much about the Ancient Greeks from objects which have survived for thousands of years. Archaeologists have dug up Ancient Greek artifacts and buildings and marine archaeologists have found wrecks of Ancient Greek ships and their cargoes.</w:t>
            </w:r>
          </w:p>
          <w:p w:rsidRPr="005B41A1" w:rsidR="007F04C1" w:rsidP="007F04C1" w:rsidRDefault="007F04C1" w14:paraId="39B83C04" w14:textId="77777777">
            <w:pPr>
              <w:rPr>
                <w:color w:val="111111"/>
                <w:sz w:val="24"/>
                <w:szCs w:val="24"/>
              </w:rPr>
            </w:pPr>
          </w:p>
          <w:p w:rsidRPr="005B41A1" w:rsidR="007F04C1" w:rsidP="007F04C1" w:rsidRDefault="007F04C1" w14:paraId="6BE3449C" w14:textId="77777777">
            <w:pPr>
              <w:rPr>
                <w:color w:val="111111"/>
                <w:sz w:val="24"/>
                <w:szCs w:val="24"/>
              </w:rPr>
            </w:pPr>
            <w:r w:rsidRPr="005B41A1">
              <w:rPr>
                <w:color w:val="111111"/>
                <w:sz w:val="24"/>
                <w:szCs w:val="24"/>
              </w:rPr>
              <w:t>Pottery has been the most useful find because it was often decorated with scenes of everyday life. We could work out what life was like by studying the pictures on the pots.</w:t>
            </w:r>
          </w:p>
          <w:p w:rsidRPr="005B41A1" w:rsidR="007F04C1" w:rsidP="007F04C1" w:rsidRDefault="007F04C1" w14:paraId="08CC08BD" w14:textId="77777777">
            <w:pPr>
              <w:rPr>
                <w:color w:val="111111"/>
                <w:sz w:val="24"/>
                <w:szCs w:val="24"/>
              </w:rPr>
            </w:pPr>
          </w:p>
          <w:p w:rsidRPr="005B41A1" w:rsidR="007F04C1" w:rsidP="007F04C1" w:rsidRDefault="007F04C1" w14:paraId="6AB8A4E4" w14:textId="1677FC13">
            <w:pPr>
              <w:jc w:val="center"/>
              <w:rPr>
                <w:color w:val="111111"/>
                <w:sz w:val="24"/>
                <w:szCs w:val="24"/>
              </w:rPr>
            </w:pPr>
            <w:r w:rsidRPr="005B41A1">
              <w:rPr>
                <w:color w:val="111111"/>
                <w:sz w:val="24"/>
                <w:szCs w:val="24"/>
              </w:rPr>
              <w:t>The Romans liked the buildings, statues and paintings of the Ancient Greeks and copied them. Some of these have survived.</w:t>
            </w:r>
          </w:p>
        </w:tc>
      </w:tr>
      <w:tr w:rsidRPr="005B41A1" w:rsidR="00C57956" w:rsidTr="0F066144" w14:paraId="6396DD13" w14:textId="77777777">
        <w:tc>
          <w:tcPr>
            <w:tcW w:w="5378" w:type="dxa"/>
            <w:tcMar/>
          </w:tcPr>
          <w:p w:rsidRPr="005B41A1" w:rsidR="007F04C1" w:rsidP="007F04C1" w:rsidRDefault="007F04C1" w14:paraId="0F88AC1C" w14:textId="77777777">
            <w:pPr>
              <w:jc w:val="center"/>
              <w:rPr>
                <w:sz w:val="24"/>
                <w:szCs w:val="24"/>
                <w:u w:val="single"/>
              </w:rPr>
            </w:pPr>
            <w:r w:rsidRPr="005B41A1">
              <w:rPr>
                <w:sz w:val="24"/>
                <w:szCs w:val="24"/>
                <w:u w:val="single"/>
              </w:rPr>
              <w:t>What/who did they believe in?</w:t>
            </w:r>
          </w:p>
          <w:p w:rsidRPr="005B41A1" w:rsidR="007F04C1" w:rsidP="007F04C1" w:rsidRDefault="007F04C1" w14:paraId="463A8EA6" w14:textId="3D743414">
            <w:pPr>
              <w:jc w:val="center"/>
              <w:rPr>
                <w:sz w:val="24"/>
                <w:szCs w:val="24"/>
              </w:rPr>
            </w:pPr>
            <w:r w:rsidRPr="005B41A1">
              <w:rPr>
                <w:noProof/>
                <w:sz w:val="24"/>
                <w:szCs w:val="24"/>
              </w:rPr>
              <w:drawing>
                <wp:inline distT="0" distB="0" distL="0" distR="0" wp14:anchorId="7269166C" wp14:editId="2F07564A">
                  <wp:extent cx="3103861" cy="2463800"/>
                  <wp:effectExtent l="0" t="0" r="190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3903" cy="2471771"/>
                          </a:xfrm>
                          <a:prstGeom prst="rect">
                            <a:avLst/>
                          </a:prstGeom>
                          <a:noFill/>
                          <a:ln>
                            <a:noFill/>
                          </a:ln>
                        </pic:spPr>
                      </pic:pic>
                    </a:graphicData>
                  </a:graphic>
                </wp:inline>
              </w:drawing>
            </w:r>
          </w:p>
        </w:tc>
        <w:tc>
          <w:tcPr>
            <w:tcW w:w="5378" w:type="dxa"/>
            <w:tcMar/>
          </w:tcPr>
          <w:p w:rsidRPr="005B41A1" w:rsidR="007F04C1" w:rsidP="007F04C1" w:rsidRDefault="007F04C1" w14:paraId="3C9229BA" w14:textId="77777777">
            <w:pPr>
              <w:jc w:val="center"/>
              <w:rPr>
                <w:color w:val="111111"/>
                <w:sz w:val="24"/>
                <w:szCs w:val="24"/>
              </w:rPr>
            </w:pPr>
            <w:r w:rsidRPr="005B41A1">
              <w:rPr>
                <w:color w:val="111111"/>
                <w:sz w:val="24"/>
                <w:szCs w:val="24"/>
              </w:rPr>
              <w:t>The Greeks believed that gods and goddesses watched over them.</w:t>
            </w:r>
          </w:p>
          <w:p w:rsidRPr="005B41A1" w:rsidR="007F04C1" w:rsidP="007F04C1" w:rsidRDefault="007F04C1" w14:paraId="4E57A41A" w14:textId="77777777">
            <w:pPr>
              <w:rPr>
                <w:color w:val="111111"/>
                <w:sz w:val="24"/>
                <w:szCs w:val="24"/>
              </w:rPr>
            </w:pPr>
          </w:p>
          <w:p w:rsidRPr="005B41A1" w:rsidR="007F04C1" w:rsidP="007F04C1" w:rsidRDefault="007F04C1" w14:paraId="133F69FE" w14:textId="77777777">
            <w:pPr>
              <w:jc w:val="center"/>
              <w:rPr>
                <w:color w:val="111111"/>
                <w:sz w:val="24"/>
                <w:szCs w:val="24"/>
              </w:rPr>
            </w:pPr>
            <w:r w:rsidRPr="005B41A1">
              <w:rPr>
                <w:color w:val="111111"/>
                <w:sz w:val="24"/>
                <w:szCs w:val="24"/>
              </w:rPr>
              <w:t>These gods were a bit like humans, but they lived forever and were much more powerful. They felt human emotions, like love, anger and jealousy, and they did not always behave themselves.</w:t>
            </w:r>
          </w:p>
          <w:p w:rsidRPr="005B41A1" w:rsidR="007F04C1" w:rsidP="007F04C1" w:rsidRDefault="007F04C1" w14:paraId="02D1E202" w14:textId="77777777">
            <w:pPr>
              <w:rPr>
                <w:color w:val="111111"/>
                <w:sz w:val="24"/>
                <w:szCs w:val="24"/>
              </w:rPr>
            </w:pPr>
          </w:p>
          <w:p w:rsidRPr="005B41A1" w:rsidR="007F04C1" w:rsidP="007F04C1" w:rsidRDefault="007F04C1" w14:paraId="4F7F596F" w14:textId="48D82B10">
            <w:pPr>
              <w:jc w:val="center"/>
              <w:rPr>
                <w:color w:val="111111"/>
                <w:sz w:val="24"/>
                <w:szCs w:val="24"/>
              </w:rPr>
            </w:pPr>
            <w:r w:rsidRPr="005B41A1">
              <w:rPr>
                <w:color w:val="111111"/>
                <w:sz w:val="24"/>
                <w:szCs w:val="24"/>
              </w:rPr>
              <w:t>The Greeks thought the gods lived high above Mount Olympus, in a palace in the clouds. From here, they kept an eye on life below. From time to time, they would interfere in what was going on. They could send storms if they were angry and decide who was victorious in wars. Sometimes they even played tricks on humans too.</w:t>
            </w:r>
          </w:p>
        </w:tc>
      </w:tr>
      <w:tr w:rsidRPr="005B41A1" w:rsidR="00C57956" w:rsidTr="0F066144" w14:paraId="52FA54BB" w14:textId="77777777">
        <w:tc>
          <w:tcPr>
            <w:tcW w:w="10756" w:type="dxa"/>
            <w:gridSpan w:val="2"/>
            <w:tcMar/>
          </w:tcPr>
          <w:p w:rsidRPr="005B41A1" w:rsidR="00715F43" w:rsidP="7B29CE52" w:rsidRDefault="00715F43" w14:paraId="62FDF1F5" w14:textId="60FA623F">
            <w:pPr>
              <w:spacing w:after="160" w:line="257"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B29CE52" w:rsidR="0ECDB808">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lang w:val="en-GB"/>
              </w:rPr>
              <w:t>PE days</w:t>
            </w:r>
            <w:r w:rsidRPr="7B29CE52" w:rsidR="0ECDB808">
              <w:rPr>
                <w:rFonts w:ascii="Calibri" w:hAnsi="Calibri" w:eastAsia="Calibri" w:cs="Calibri"/>
                <w:b w:val="0"/>
                <w:bCs w:val="0"/>
                <w:i w:val="0"/>
                <w:iCs w:val="0"/>
                <w:caps w:val="0"/>
                <w:smallCaps w:val="0"/>
                <w:noProof w:val="0"/>
                <w:color w:val="000000" w:themeColor="text1" w:themeTint="FF" w:themeShade="FF"/>
                <w:sz w:val="20"/>
                <w:szCs w:val="20"/>
                <w:lang w:val="en-GB"/>
              </w:rPr>
              <w:t>: Palm Mondays and Tuesdays, Pine and Poplar Tuesdays and Fridays</w:t>
            </w:r>
          </w:p>
          <w:p w:rsidRPr="005B41A1" w:rsidR="00715F43" w:rsidP="7B29CE52" w:rsidRDefault="00715F43" w14:paraId="6EE2B2F6" w14:textId="1731F361">
            <w:pPr>
              <w:spacing w:after="160" w:line="257"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7B29CE52" w:rsidR="0ECDB808">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lang w:val="en-GB"/>
              </w:rPr>
              <w:t>Year 6 homework</w:t>
            </w:r>
            <w:r w:rsidRPr="7B29CE52" w:rsidR="0ECDB808">
              <w:rPr>
                <w:rFonts w:ascii="Calibri" w:hAnsi="Calibri" w:eastAsia="Calibri" w:cs="Calibri"/>
                <w:b w:val="0"/>
                <w:bCs w:val="0"/>
                <w:i w:val="0"/>
                <w:iCs w:val="0"/>
                <w:caps w:val="0"/>
                <w:smallCaps w:val="0"/>
                <w:noProof w:val="0"/>
                <w:color w:val="000000" w:themeColor="text1" w:themeTint="FF" w:themeShade="FF"/>
                <w:sz w:val="20"/>
                <w:szCs w:val="20"/>
                <w:lang w:val="en-GB"/>
              </w:rPr>
              <w:t>: Reading every night please.</w:t>
            </w:r>
          </w:p>
          <w:tbl>
            <w:tblPr>
              <w:tblStyle w:val="TableGrid"/>
              <w:tblW w:w="0" w:type="auto"/>
              <w:tblLayout w:type="fixed"/>
              <w:tblLook w:val="04A0" w:firstRow="1" w:lastRow="0" w:firstColumn="1" w:lastColumn="0" w:noHBand="0" w:noVBand="1"/>
            </w:tblPr>
            <w:tblGrid>
              <w:gridCol w:w="1914"/>
              <w:gridCol w:w="1850"/>
              <w:gridCol w:w="2488"/>
              <w:gridCol w:w="2201"/>
              <w:gridCol w:w="2105"/>
            </w:tblGrid>
            <w:tr w:rsidR="7B29CE52" w:rsidTr="7B29CE52" w14:paraId="7EC92962">
              <w:trPr>
                <w:trHeight w:val="360"/>
              </w:trPr>
              <w:tc>
                <w:tcPr>
                  <w:tcW w:w="1914" w:type="dxa"/>
                  <w:tcBorders>
                    <w:top w:val="single" w:sz="6"/>
                    <w:left w:val="single" w:sz="6"/>
                    <w:bottom w:val="single" w:sz="6"/>
                    <w:right w:val="single" w:sz="6"/>
                  </w:tcBorders>
                  <w:tcMar>
                    <w:left w:w="105" w:type="dxa"/>
                    <w:right w:w="105" w:type="dxa"/>
                  </w:tcMar>
                  <w:vAlign w:val="center"/>
                </w:tcPr>
                <w:p w:rsidR="7B29CE52" w:rsidP="7B29CE52" w:rsidRDefault="7B29CE52" w14:paraId="31E6CC38" w14:textId="4664D4F8">
                  <w:pPr>
                    <w:spacing w:line="259" w:lineRule="auto"/>
                    <w:jc w:val="center"/>
                    <w:rPr>
                      <w:rFonts w:ascii="Calibri" w:hAnsi="Calibri" w:eastAsia="Calibri" w:cs="Calibri"/>
                      <w:b w:val="0"/>
                      <w:bCs w:val="0"/>
                      <w:i w:val="0"/>
                      <w:iCs w:val="0"/>
                      <w:sz w:val="20"/>
                      <w:szCs w:val="20"/>
                    </w:rPr>
                  </w:pPr>
                  <w:r w:rsidRPr="7B29CE52" w:rsidR="7B29CE52">
                    <w:rPr>
                      <w:rFonts w:ascii="Calibri" w:hAnsi="Calibri" w:eastAsia="Calibri" w:cs="Calibri"/>
                      <w:b w:val="0"/>
                      <w:bCs w:val="0"/>
                      <w:i w:val="0"/>
                      <w:iCs w:val="0"/>
                      <w:sz w:val="20"/>
                      <w:szCs w:val="20"/>
                      <w:lang w:val="en-GB"/>
                    </w:rPr>
                    <w:t>Monday</w:t>
                  </w:r>
                </w:p>
              </w:tc>
              <w:tc>
                <w:tcPr>
                  <w:tcW w:w="1850" w:type="dxa"/>
                  <w:tcBorders>
                    <w:top w:val="single" w:sz="6"/>
                    <w:left w:val="single" w:sz="6"/>
                    <w:bottom w:val="single" w:sz="6"/>
                    <w:right w:val="single" w:sz="6"/>
                  </w:tcBorders>
                  <w:tcMar>
                    <w:left w:w="105" w:type="dxa"/>
                    <w:right w:w="105" w:type="dxa"/>
                  </w:tcMar>
                  <w:vAlign w:val="center"/>
                </w:tcPr>
                <w:p w:rsidR="7B29CE52" w:rsidP="7B29CE52" w:rsidRDefault="7B29CE52" w14:paraId="5C0B4786" w14:textId="0A26FFB8">
                  <w:pPr>
                    <w:spacing w:line="259" w:lineRule="auto"/>
                    <w:jc w:val="center"/>
                    <w:rPr>
                      <w:rFonts w:ascii="Calibri" w:hAnsi="Calibri" w:eastAsia="Calibri" w:cs="Calibri"/>
                      <w:b w:val="0"/>
                      <w:bCs w:val="0"/>
                      <w:i w:val="0"/>
                      <w:iCs w:val="0"/>
                      <w:sz w:val="20"/>
                      <w:szCs w:val="20"/>
                    </w:rPr>
                  </w:pPr>
                  <w:r w:rsidRPr="7B29CE52" w:rsidR="7B29CE52">
                    <w:rPr>
                      <w:rFonts w:ascii="Calibri" w:hAnsi="Calibri" w:eastAsia="Calibri" w:cs="Calibri"/>
                      <w:b w:val="0"/>
                      <w:bCs w:val="0"/>
                      <w:i w:val="0"/>
                      <w:iCs w:val="0"/>
                      <w:sz w:val="20"/>
                      <w:szCs w:val="20"/>
                      <w:lang w:val="en-GB"/>
                    </w:rPr>
                    <w:t>Tuesday</w:t>
                  </w:r>
                </w:p>
              </w:tc>
              <w:tc>
                <w:tcPr>
                  <w:tcW w:w="2488" w:type="dxa"/>
                  <w:tcBorders>
                    <w:top w:val="single" w:sz="6"/>
                    <w:left w:val="single" w:sz="6"/>
                    <w:bottom w:val="single" w:sz="6"/>
                    <w:right w:val="single" w:sz="6"/>
                  </w:tcBorders>
                  <w:tcMar>
                    <w:left w:w="105" w:type="dxa"/>
                    <w:right w:w="105" w:type="dxa"/>
                  </w:tcMar>
                  <w:vAlign w:val="center"/>
                </w:tcPr>
                <w:p w:rsidR="7B29CE52" w:rsidP="7B29CE52" w:rsidRDefault="7B29CE52" w14:paraId="6D0D415D" w14:textId="7DD1AAA1">
                  <w:pPr>
                    <w:spacing w:line="259" w:lineRule="auto"/>
                    <w:jc w:val="center"/>
                    <w:rPr>
                      <w:rFonts w:ascii="Calibri" w:hAnsi="Calibri" w:eastAsia="Calibri" w:cs="Calibri"/>
                      <w:b w:val="0"/>
                      <w:bCs w:val="0"/>
                      <w:i w:val="0"/>
                      <w:iCs w:val="0"/>
                      <w:sz w:val="20"/>
                      <w:szCs w:val="20"/>
                    </w:rPr>
                  </w:pPr>
                  <w:r w:rsidRPr="7B29CE52" w:rsidR="7B29CE52">
                    <w:rPr>
                      <w:rFonts w:ascii="Calibri" w:hAnsi="Calibri" w:eastAsia="Calibri" w:cs="Calibri"/>
                      <w:b w:val="0"/>
                      <w:bCs w:val="0"/>
                      <w:i w:val="0"/>
                      <w:iCs w:val="0"/>
                      <w:sz w:val="20"/>
                      <w:szCs w:val="20"/>
                      <w:lang w:val="en-GB"/>
                    </w:rPr>
                    <w:t>Wednesday</w:t>
                  </w:r>
                </w:p>
              </w:tc>
              <w:tc>
                <w:tcPr>
                  <w:tcW w:w="2201" w:type="dxa"/>
                  <w:tcBorders>
                    <w:top w:val="single" w:sz="6"/>
                    <w:left w:val="single" w:sz="6"/>
                    <w:bottom w:val="single" w:sz="6"/>
                    <w:right w:val="single" w:sz="6"/>
                  </w:tcBorders>
                  <w:tcMar>
                    <w:left w:w="105" w:type="dxa"/>
                    <w:right w:w="105" w:type="dxa"/>
                  </w:tcMar>
                  <w:vAlign w:val="center"/>
                </w:tcPr>
                <w:p w:rsidR="7B29CE52" w:rsidP="7B29CE52" w:rsidRDefault="7B29CE52" w14:paraId="2178F9B6" w14:textId="63AF9DB4">
                  <w:pPr>
                    <w:spacing w:line="259" w:lineRule="auto"/>
                    <w:jc w:val="center"/>
                    <w:rPr>
                      <w:rFonts w:ascii="Calibri" w:hAnsi="Calibri" w:eastAsia="Calibri" w:cs="Calibri"/>
                      <w:b w:val="0"/>
                      <w:bCs w:val="0"/>
                      <w:i w:val="0"/>
                      <w:iCs w:val="0"/>
                      <w:sz w:val="20"/>
                      <w:szCs w:val="20"/>
                    </w:rPr>
                  </w:pPr>
                  <w:r w:rsidRPr="7B29CE52" w:rsidR="7B29CE52">
                    <w:rPr>
                      <w:rFonts w:ascii="Calibri" w:hAnsi="Calibri" w:eastAsia="Calibri" w:cs="Calibri"/>
                      <w:b w:val="0"/>
                      <w:bCs w:val="0"/>
                      <w:i w:val="0"/>
                      <w:iCs w:val="0"/>
                      <w:sz w:val="20"/>
                      <w:szCs w:val="20"/>
                      <w:lang w:val="en-GB"/>
                    </w:rPr>
                    <w:t>Thursday</w:t>
                  </w:r>
                </w:p>
              </w:tc>
              <w:tc>
                <w:tcPr>
                  <w:tcW w:w="2105" w:type="dxa"/>
                  <w:tcBorders>
                    <w:top w:val="single" w:sz="6"/>
                    <w:left w:val="single" w:sz="6"/>
                    <w:bottom w:val="single" w:sz="6"/>
                    <w:right w:val="single" w:sz="6"/>
                  </w:tcBorders>
                  <w:tcMar>
                    <w:left w:w="105" w:type="dxa"/>
                    <w:right w:w="105" w:type="dxa"/>
                  </w:tcMar>
                  <w:vAlign w:val="center"/>
                </w:tcPr>
                <w:p w:rsidR="7B29CE52" w:rsidP="7B29CE52" w:rsidRDefault="7B29CE52" w14:paraId="6E8BCBF8" w14:textId="52F5E923">
                  <w:pPr>
                    <w:spacing w:line="259" w:lineRule="auto"/>
                    <w:jc w:val="center"/>
                    <w:rPr>
                      <w:rFonts w:ascii="Calibri" w:hAnsi="Calibri" w:eastAsia="Calibri" w:cs="Calibri"/>
                      <w:b w:val="0"/>
                      <w:bCs w:val="0"/>
                      <w:i w:val="0"/>
                      <w:iCs w:val="0"/>
                      <w:sz w:val="20"/>
                      <w:szCs w:val="20"/>
                    </w:rPr>
                  </w:pPr>
                  <w:r w:rsidRPr="7B29CE52" w:rsidR="7B29CE52">
                    <w:rPr>
                      <w:rFonts w:ascii="Calibri" w:hAnsi="Calibri" w:eastAsia="Calibri" w:cs="Calibri"/>
                      <w:b w:val="0"/>
                      <w:bCs w:val="0"/>
                      <w:i w:val="0"/>
                      <w:iCs w:val="0"/>
                      <w:sz w:val="20"/>
                      <w:szCs w:val="20"/>
                      <w:lang w:val="en-GB"/>
                    </w:rPr>
                    <w:t>Friday</w:t>
                  </w:r>
                </w:p>
              </w:tc>
            </w:tr>
            <w:tr w:rsidR="7B29CE52" w:rsidTr="7B29CE52" w14:paraId="0208E8D8">
              <w:trPr>
                <w:trHeight w:val="315"/>
              </w:trPr>
              <w:tc>
                <w:tcPr>
                  <w:tcW w:w="1914" w:type="dxa"/>
                  <w:tcBorders>
                    <w:top w:val="single" w:sz="6"/>
                    <w:left w:val="single" w:sz="6"/>
                    <w:bottom w:val="single" w:sz="6"/>
                    <w:right w:val="single" w:sz="6"/>
                  </w:tcBorders>
                  <w:tcMar>
                    <w:left w:w="105" w:type="dxa"/>
                    <w:right w:w="105" w:type="dxa"/>
                  </w:tcMar>
                  <w:vAlign w:val="center"/>
                </w:tcPr>
                <w:p w:rsidR="7B29CE52" w:rsidP="7B29CE52" w:rsidRDefault="7B29CE52" w14:paraId="1124DEE3" w14:textId="69174B02">
                  <w:pPr>
                    <w:spacing w:line="259" w:lineRule="auto"/>
                    <w:jc w:val="center"/>
                    <w:rPr>
                      <w:rFonts w:ascii="Calibri" w:hAnsi="Calibri" w:eastAsia="Calibri" w:cs="Calibri"/>
                      <w:b w:val="0"/>
                      <w:bCs w:val="0"/>
                      <w:i w:val="0"/>
                      <w:iCs w:val="0"/>
                      <w:sz w:val="20"/>
                      <w:szCs w:val="20"/>
                    </w:rPr>
                  </w:pPr>
                  <w:r w:rsidRPr="7B29CE52" w:rsidR="7B29CE52">
                    <w:rPr>
                      <w:rFonts w:ascii="Calibri" w:hAnsi="Calibri" w:eastAsia="Calibri" w:cs="Calibri"/>
                      <w:b w:val="0"/>
                      <w:bCs w:val="0"/>
                      <w:i w:val="0"/>
                      <w:iCs w:val="0"/>
                      <w:sz w:val="20"/>
                      <w:szCs w:val="20"/>
                      <w:lang w:val="en-GB"/>
                    </w:rPr>
                    <w:t>Maths book</w:t>
                  </w:r>
                </w:p>
              </w:tc>
              <w:tc>
                <w:tcPr>
                  <w:tcW w:w="1850" w:type="dxa"/>
                  <w:tcBorders>
                    <w:top w:val="single" w:sz="6"/>
                    <w:left w:val="single" w:sz="6"/>
                    <w:bottom w:val="single" w:sz="6"/>
                    <w:right w:val="single" w:sz="6"/>
                  </w:tcBorders>
                  <w:tcMar>
                    <w:left w:w="105" w:type="dxa"/>
                    <w:right w:w="105" w:type="dxa"/>
                  </w:tcMar>
                  <w:vAlign w:val="center"/>
                </w:tcPr>
                <w:p w:rsidR="7B29CE52" w:rsidP="7B29CE52" w:rsidRDefault="7B29CE52" w14:paraId="063D22BD" w14:textId="6F8AAA95">
                  <w:pPr>
                    <w:spacing w:line="259" w:lineRule="auto"/>
                    <w:jc w:val="center"/>
                    <w:rPr>
                      <w:rFonts w:ascii="Calibri" w:hAnsi="Calibri" w:eastAsia="Calibri" w:cs="Calibri"/>
                      <w:b w:val="0"/>
                      <w:bCs w:val="0"/>
                      <w:i w:val="0"/>
                      <w:iCs w:val="0"/>
                      <w:sz w:val="20"/>
                      <w:szCs w:val="20"/>
                    </w:rPr>
                  </w:pPr>
                  <w:r w:rsidRPr="7B29CE52" w:rsidR="7B29CE52">
                    <w:rPr>
                      <w:rFonts w:ascii="Calibri" w:hAnsi="Calibri" w:eastAsia="Calibri" w:cs="Calibri"/>
                      <w:b w:val="0"/>
                      <w:bCs w:val="0"/>
                      <w:i w:val="0"/>
                      <w:iCs w:val="0"/>
                      <w:sz w:val="20"/>
                      <w:szCs w:val="20"/>
                      <w:lang w:val="en-GB"/>
                    </w:rPr>
                    <w:t xml:space="preserve"> </w:t>
                  </w:r>
                </w:p>
              </w:tc>
              <w:tc>
                <w:tcPr>
                  <w:tcW w:w="2488" w:type="dxa"/>
                  <w:tcBorders>
                    <w:top w:val="single" w:sz="6"/>
                    <w:left w:val="single" w:sz="6"/>
                    <w:bottom w:val="single" w:sz="6"/>
                    <w:right w:val="single" w:sz="6"/>
                  </w:tcBorders>
                  <w:tcMar>
                    <w:left w:w="105" w:type="dxa"/>
                    <w:right w:w="105" w:type="dxa"/>
                  </w:tcMar>
                  <w:vAlign w:val="center"/>
                </w:tcPr>
                <w:p w:rsidR="7B29CE52" w:rsidP="7B29CE52" w:rsidRDefault="7B29CE52" w14:paraId="3CACE48B" w14:textId="678F330F">
                  <w:pPr>
                    <w:spacing w:line="259" w:lineRule="auto"/>
                    <w:jc w:val="center"/>
                    <w:rPr>
                      <w:rFonts w:ascii="Calibri" w:hAnsi="Calibri" w:eastAsia="Calibri" w:cs="Calibri"/>
                      <w:b w:val="0"/>
                      <w:bCs w:val="0"/>
                      <w:i w:val="0"/>
                      <w:iCs w:val="0"/>
                      <w:sz w:val="20"/>
                      <w:szCs w:val="20"/>
                    </w:rPr>
                  </w:pPr>
                  <w:r w:rsidRPr="7B29CE52" w:rsidR="7B29CE52">
                    <w:rPr>
                      <w:rFonts w:ascii="Calibri" w:hAnsi="Calibri" w:eastAsia="Calibri" w:cs="Calibri"/>
                      <w:b w:val="0"/>
                      <w:bCs w:val="0"/>
                      <w:i w:val="0"/>
                      <w:iCs w:val="0"/>
                      <w:sz w:val="20"/>
                      <w:szCs w:val="20"/>
                      <w:lang w:val="en-GB"/>
                    </w:rPr>
                    <w:t>Grammar book</w:t>
                  </w:r>
                </w:p>
              </w:tc>
              <w:tc>
                <w:tcPr>
                  <w:tcW w:w="2201" w:type="dxa"/>
                  <w:tcBorders>
                    <w:top w:val="single" w:sz="6"/>
                    <w:left w:val="single" w:sz="6"/>
                    <w:bottom w:val="single" w:sz="6"/>
                    <w:right w:val="single" w:sz="6"/>
                  </w:tcBorders>
                  <w:tcMar>
                    <w:left w:w="105" w:type="dxa"/>
                    <w:right w:w="105" w:type="dxa"/>
                  </w:tcMar>
                  <w:vAlign w:val="center"/>
                </w:tcPr>
                <w:p w:rsidR="7B29CE52" w:rsidP="7B29CE52" w:rsidRDefault="7B29CE52" w14:paraId="096AFF16" w14:textId="3C6FF2A1">
                  <w:pPr>
                    <w:spacing w:line="259" w:lineRule="auto"/>
                    <w:jc w:val="center"/>
                    <w:rPr>
                      <w:rFonts w:ascii="Calibri" w:hAnsi="Calibri" w:eastAsia="Calibri" w:cs="Calibri"/>
                      <w:b w:val="0"/>
                      <w:bCs w:val="0"/>
                      <w:i w:val="0"/>
                      <w:iCs w:val="0"/>
                      <w:sz w:val="20"/>
                      <w:szCs w:val="20"/>
                    </w:rPr>
                  </w:pPr>
                  <w:r w:rsidRPr="7B29CE52" w:rsidR="7B29CE52">
                    <w:rPr>
                      <w:rFonts w:ascii="Calibri" w:hAnsi="Calibri" w:eastAsia="Calibri" w:cs="Calibri"/>
                      <w:b w:val="0"/>
                      <w:bCs w:val="0"/>
                      <w:i w:val="0"/>
                      <w:iCs w:val="0"/>
                      <w:sz w:val="20"/>
                      <w:szCs w:val="20"/>
                      <w:lang w:val="en-GB"/>
                    </w:rPr>
                    <w:t>Weekly Skills</w:t>
                  </w:r>
                </w:p>
              </w:tc>
              <w:tc>
                <w:tcPr>
                  <w:tcW w:w="2105" w:type="dxa"/>
                  <w:tcBorders>
                    <w:top w:val="single" w:sz="6"/>
                    <w:left w:val="single" w:sz="6"/>
                    <w:bottom w:val="single" w:sz="6"/>
                    <w:right w:val="single" w:sz="6"/>
                  </w:tcBorders>
                  <w:tcMar>
                    <w:left w:w="105" w:type="dxa"/>
                    <w:right w:w="105" w:type="dxa"/>
                  </w:tcMar>
                  <w:vAlign w:val="center"/>
                </w:tcPr>
                <w:p w:rsidR="7B29CE52" w:rsidP="7B29CE52" w:rsidRDefault="7B29CE52" w14:paraId="78B70EFE" w14:textId="062DE798">
                  <w:pPr>
                    <w:spacing w:line="259" w:lineRule="auto"/>
                    <w:jc w:val="center"/>
                    <w:rPr>
                      <w:rFonts w:ascii="Calibri" w:hAnsi="Calibri" w:eastAsia="Calibri" w:cs="Calibri"/>
                      <w:b w:val="0"/>
                      <w:bCs w:val="0"/>
                      <w:i w:val="0"/>
                      <w:iCs w:val="0"/>
                      <w:sz w:val="20"/>
                      <w:szCs w:val="20"/>
                    </w:rPr>
                  </w:pPr>
                  <w:r w:rsidRPr="7B29CE52" w:rsidR="7B29CE52">
                    <w:rPr>
                      <w:rFonts w:ascii="Calibri" w:hAnsi="Calibri" w:eastAsia="Calibri" w:cs="Calibri"/>
                      <w:b w:val="0"/>
                      <w:bCs w:val="0"/>
                      <w:i w:val="0"/>
                      <w:iCs w:val="0"/>
                      <w:sz w:val="20"/>
                      <w:szCs w:val="20"/>
                      <w:lang w:val="en-GB"/>
                    </w:rPr>
                    <w:t>Spellings</w:t>
                  </w:r>
                </w:p>
              </w:tc>
            </w:tr>
          </w:tbl>
          <w:p w:rsidRPr="005B41A1" w:rsidR="00715F43" w:rsidP="0F066144" w:rsidRDefault="00715F43" w14:paraId="5EC1A888" w14:textId="76D8BD0E">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r w:rsidRPr="0F066144" w:rsidR="6949580E">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lang w:val="en-GB"/>
              </w:rPr>
              <w:t xml:space="preserve">Year 6 </w:t>
            </w:r>
            <w:r w:rsidRPr="0F066144" w:rsidR="0ECDB808">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lang w:val="en-GB"/>
              </w:rPr>
              <w:t>Dates</w:t>
            </w:r>
            <w:r w:rsidRPr="0F066144" w:rsidR="1CC39DE5">
              <w:rPr>
                <w:rFonts w:ascii="Calibri" w:hAnsi="Calibri" w:eastAsia="Calibri" w:cs="Calibri"/>
                <w:b w:val="0"/>
                <w:bCs w:val="0"/>
                <w:i w:val="0"/>
                <w:iCs w:val="0"/>
                <w:caps w:val="0"/>
                <w:smallCaps w:val="0"/>
                <w:strike w:val="0"/>
                <w:dstrike w:val="0"/>
                <w:noProof w:val="0"/>
                <w:color w:val="000000" w:themeColor="text1" w:themeTint="FF" w:themeShade="FF"/>
                <w:sz w:val="20"/>
                <w:szCs w:val="20"/>
                <w:u w:val="single"/>
                <w:lang w:val="en-GB"/>
              </w:rPr>
              <w:t xml:space="preserve"> for Spring 2</w:t>
            </w:r>
            <w:r w:rsidRPr="0F066144" w:rsidR="0ECDB808">
              <w:rPr>
                <w:rFonts w:ascii="Calibri" w:hAnsi="Calibri" w:eastAsia="Calibri" w:cs="Calibri"/>
                <w:b w:val="0"/>
                <w:bCs w:val="0"/>
                <w:i w:val="0"/>
                <w:iCs w:val="0"/>
                <w:caps w:val="0"/>
                <w:smallCaps w:val="0"/>
                <w:noProof w:val="0"/>
                <w:color w:val="000000" w:themeColor="text1" w:themeTint="FF" w:themeShade="FF"/>
                <w:sz w:val="20"/>
                <w:szCs w:val="20"/>
                <w:lang w:val="en-GB"/>
              </w:rPr>
              <w:t>:</w:t>
            </w:r>
          </w:p>
          <w:p w:rsidRPr="005B41A1" w:rsidR="00715F43" w:rsidP="7B29CE52" w:rsidRDefault="00715F43" w14:paraId="61D0130C" w14:textId="71DD72C8">
            <w:pPr>
              <w:pStyle w:val="Normal"/>
              <w:bidi w:val="0"/>
              <w:spacing w:before="0" w:beforeAutospacing="off" w:after="160" w:afterAutospacing="off" w:line="259" w:lineRule="auto"/>
              <w:ind w:left="0" w:right="0"/>
              <w:jc w:val="left"/>
            </w:pPr>
            <w:r w:rsidRPr="7B29CE52" w:rsidR="43DFD830">
              <w:rPr>
                <w:rFonts w:ascii="Calibri" w:hAnsi="Calibri" w:eastAsia="Calibri" w:cs="Calibri"/>
                <w:b w:val="0"/>
                <w:bCs w:val="0"/>
                <w:i w:val="0"/>
                <w:iCs w:val="0"/>
                <w:caps w:val="0"/>
                <w:smallCaps w:val="0"/>
                <w:noProof w:val="0"/>
                <w:color w:val="000000" w:themeColor="text1" w:themeTint="FF" w:themeShade="FF"/>
                <w:sz w:val="20"/>
                <w:szCs w:val="20"/>
                <w:lang w:val="en-GB"/>
              </w:rPr>
              <w:t>2</w:t>
            </w:r>
            <w:r w:rsidRPr="7B29CE52" w:rsidR="43DFD830">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nd</w:t>
            </w:r>
            <w:r w:rsidRPr="7B29CE52" w:rsidR="43DFD830">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March – World Book Day</w:t>
            </w:r>
          </w:p>
          <w:p w:rsidRPr="005B41A1" w:rsidR="00715F43" w:rsidP="7B29CE52" w:rsidRDefault="00715F43" w14:paraId="22A90D6E" w14:textId="78CB1C94">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roofErr w:type="spellStart"/>
            <w:r w:rsidRPr="7B29CE52" w:rsidR="0ECDB808">
              <w:rPr>
                <w:rFonts w:ascii="Calibri" w:hAnsi="Calibri" w:eastAsia="Calibri" w:cs="Calibri"/>
                <w:b w:val="0"/>
                <w:bCs w:val="0"/>
                <w:i w:val="0"/>
                <w:iCs w:val="0"/>
                <w:caps w:val="0"/>
                <w:smallCaps w:val="0"/>
                <w:noProof w:val="0"/>
                <w:color w:val="000000" w:themeColor="text1" w:themeTint="FF" w:themeShade="FF"/>
                <w:sz w:val="20"/>
                <w:szCs w:val="20"/>
                <w:lang w:val="en-GB"/>
              </w:rPr>
              <w:t>Wk</w:t>
            </w:r>
            <w:proofErr w:type="spellEnd"/>
            <w:r w:rsidRPr="7B29CE52" w:rsidR="0ECDB808">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beg Mon </w:t>
            </w:r>
            <w:r w:rsidRPr="7B29CE52" w:rsidR="0C93CAD9">
              <w:rPr>
                <w:rFonts w:ascii="Calibri" w:hAnsi="Calibri" w:eastAsia="Calibri" w:cs="Calibri"/>
                <w:b w:val="0"/>
                <w:bCs w:val="0"/>
                <w:i w:val="0"/>
                <w:iCs w:val="0"/>
                <w:caps w:val="0"/>
                <w:smallCaps w:val="0"/>
                <w:noProof w:val="0"/>
                <w:color w:val="000000" w:themeColor="text1" w:themeTint="FF" w:themeShade="FF"/>
                <w:sz w:val="20"/>
                <w:szCs w:val="20"/>
                <w:lang w:val="en-GB"/>
              </w:rPr>
              <w:t>13</w:t>
            </w:r>
            <w:r w:rsidRPr="7B29CE52" w:rsidR="0C93CAD9">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th</w:t>
            </w:r>
            <w:r w:rsidRPr="7B29CE52" w:rsidR="0C93CAD9">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March – Mock SATs Week</w:t>
            </w:r>
          </w:p>
          <w:p w:rsidRPr="005B41A1" w:rsidR="00715F43" w:rsidP="7B29CE52" w:rsidRDefault="00715F43" w14:paraId="0BBA6CCC" w14:textId="5ACFCC6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GB"/>
              </w:rPr>
            </w:pPr>
            <w:proofErr w:type="spellStart"/>
            <w:r w:rsidRPr="7B29CE52" w:rsidR="0C93CAD9">
              <w:rPr>
                <w:rFonts w:ascii="Calibri" w:hAnsi="Calibri" w:eastAsia="Calibri" w:cs="Calibri"/>
                <w:b w:val="0"/>
                <w:bCs w:val="0"/>
                <w:i w:val="0"/>
                <w:iCs w:val="0"/>
                <w:caps w:val="0"/>
                <w:smallCaps w:val="0"/>
                <w:noProof w:val="0"/>
                <w:color w:val="000000" w:themeColor="text1" w:themeTint="FF" w:themeShade="FF"/>
                <w:sz w:val="20"/>
                <w:szCs w:val="20"/>
                <w:lang w:val="en-GB"/>
              </w:rPr>
              <w:t>Wk</w:t>
            </w:r>
            <w:proofErr w:type="spellEnd"/>
            <w:r w:rsidRPr="7B29CE52" w:rsidR="0C93CAD9">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beg Mon 20</w:t>
            </w:r>
            <w:r w:rsidRPr="7B29CE52" w:rsidR="0C93CAD9">
              <w:rPr>
                <w:rFonts w:ascii="Calibri" w:hAnsi="Calibri" w:eastAsia="Calibri" w:cs="Calibri"/>
                <w:b w:val="0"/>
                <w:bCs w:val="0"/>
                <w:i w:val="0"/>
                <w:iCs w:val="0"/>
                <w:caps w:val="0"/>
                <w:smallCaps w:val="0"/>
                <w:noProof w:val="0"/>
                <w:color w:val="000000" w:themeColor="text1" w:themeTint="FF" w:themeShade="FF"/>
                <w:sz w:val="20"/>
                <w:szCs w:val="20"/>
                <w:vertAlign w:val="superscript"/>
                <w:lang w:val="en-GB"/>
              </w:rPr>
              <w:t>th</w:t>
            </w:r>
            <w:r w:rsidRPr="7B29CE52" w:rsidR="0C93CAD9">
              <w:rPr>
                <w:rFonts w:ascii="Calibri" w:hAnsi="Calibri" w:eastAsia="Calibri" w:cs="Calibri"/>
                <w:b w:val="0"/>
                <w:bCs w:val="0"/>
                <w:i w:val="0"/>
                <w:iCs w:val="0"/>
                <w:caps w:val="0"/>
                <w:smallCaps w:val="0"/>
                <w:noProof w:val="0"/>
                <w:color w:val="000000" w:themeColor="text1" w:themeTint="FF" w:themeShade="FF"/>
                <w:sz w:val="20"/>
                <w:szCs w:val="20"/>
                <w:lang w:val="en-GB"/>
              </w:rPr>
              <w:t xml:space="preserve"> March – Ancient Greece Forest Days (day to be confirmed)</w:t>
            </w:r>
          </w:p>
        </w:tc>
      </w:tr>
    </w:tbl>
    <w:p w:rsidR="00D83010" w:rsidP="00D83010" w:rsidRDefault="0055300F" w14:paraId="7D4D92F6" w14:textId="77777777">
      <w:pPr>
        <w:jc w:val="center"/>
      </w:pPr>
      <w:r>
        <w:t xml:space="preserve">               </w:t>
      </w:r>
    </w:p>
    <w:p w:rsidR="00A662F8" w:rsidP="00A662F8" w:rsidRDefault="00A662F8" w14:paraId="12957C9F" w14:textId="77777777">
      <w:pPr>
        <w:rPr>
          <w:rFonts w:cstheme="minorHAnsi"/>
        </w:rPr>
      </w:pPr>
    </w:p>
    <w:p w:rsidR="005B41A1" w:rsidP="00A662F8" w:rsidRDefault="005B41A1" w14:paraId="5A834603" w14:textId="77777777">
      <w:pPr>
        <w:rPr>
          <w:rFonts w:cstheme="minorHAnsi"/>
        </w:rPr>
      </w:pPr>
    </w:p>
    <w:p w:rsidRPr="00D83010" w:rsidR="005B41A1" w:rsidP="00A662F8" w:rsidRDefault="005B41A1" w14:paraId="084D43BA" w14:textId="561BA693">
      <w:pPr>
        <w:rPr>
          <w:rFonts w:cstheme="minorHAnsi"/>
        </w:rPr>
        <w:sectPr w:rsidRPr="00D83010" w:rsidR="005B41A1" w:rsidSect="00AE642C">
          <w:pgSz w:w="11906" w:h="16838" w:orient="portrait"/>
          <w:pgMar w:top="0" w:right="1440" w:bottom="0" w:left="567" w:header="708" w:footer="708" w:gutter="0"/>
          <w:cols w:space="708"/>
          <w:docGrid w:linePitch="360"/>
        </w:sectPr>
      </w:pPr>
    </w:p>
    <w:p w:rsidR="00D83010" w:rsidP="005B41A1" w:rsidRDefault="005B41A1" w14:paraId="0AC13CE6" w14:textId="7DE381FE">
      <w:pPr>
        <w:jc w:val="center"/>
      </w:pPr>
      <w:r>
        <w:rPr>
          <w:noProof/>
        </w:rPr>
        <w:lastRenderedPageBreak/>
        <mc:AlternateContent>
          <mc:Choice Requires="wps">
            <w:drawing>
              <wp:anchor distT="0" distB="0" distL="114300" distR="114300" simplePos="0" relativeHeight="251660288" behindDoc="0" locked="0" layoutInCell="1" allowOverlap="1" wp14:anchorId="1BFEFB31" wp14:editId="060B668C">
                <wp:simplePos x="0" y="0"/>
                <wp:positionH relativeFrom="column">
                  <wp:posOffset>-56515</wp:posOffset>
                </wp:positionH>
                <wp:positionV relativeFrom="paragraph">
                  <wp:posOffset>2768600</wp:posOffset>
                </wp:positionV>
                <wp:extent cx="1282700" cy="46990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282700" cy="469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Pr="005B41A1" w:rsidR="005B41A1" w:rsidP="005B41A1" w:rsidRDefault="005B41A1" w14:paraId="36806BA7" w14:textId="29F76946">
                            <w:pPr>
                              <w:jc w:val="center"/>
                              <w:rPr>
                                <w:lang w:val="en-US"/>
                              </w:rPr>
                            </w:pPr>
                            <w:r>
                              <w:rPr>
                                <w:lang w:val="en-US"/>
                              </w:rPr>
                              <w:t>Ancient Greek Warrior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3BC2E7">
              <v:rect id="Rectangle 20" style="position:absolute;left:0;text-align:left;margin-left:-4.45pt;margin-top:218pt;width:101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1BFEF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">
                <v:textbox>
                  <w:txbxContent>
                    <w:p w:rsidRPr="005B41A1" w:rsidR="005B41A1" w:rsidP="005B41A1" w:rsidRDefault="005B41A1" w14:paraId="4F165ED9" w14:textId="29F76946">
                      <w:pPr>
                        <w:jc w:val="center"/>
                        <w:rPr>
                          <w:lang w:val="en-US"/>
                        </w:rPr>
                      </w:pPr>
                      <w:r>
                        <w:rPr>
                          <w:lang w:val="en-US"/>
                        </w:rPr>
                        <w:t>Ancient Greek Warrior</w:t>
                      </w:r>
                    </w:p>
                  </w:txbxContent>
                </v:textbox>
              </v:rect>
            </w:pict>
          </mc:Fallback>
        </mc:AlternateContent>
      </w:r>
      <w:r w:rsidR="00D26479">
        <w:rPr>
          <w:noProof/>
        </w:rPr>
        <w:drawing>
          <wp:inline distT="0" distB="0" distL="0" distR="0" wp14:anchorId="33486079" wp14:editId="34948D07">
            <wp:extent cx="4724400" cy="4645734"/>
            <wp:effectExtent l="0" t="0" r="0" b="254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0244" cy="4651481"/>
                    </a:xfrm>
                    <a:prstGeom prst="rect">
                      <a:avLst/>
                    </a:prstGeom>
                    <a:noFill/>
                    <a:ln>
                      <a:noFill/>
                    </a:ln>
                  </pic:spPr>
                </pic:pic>
              </a:graphicData>
            </a:graphic>
          </wp:inline>
        </w:drawing>
      </w:r>
    </w:p>
    <w:p w:rsidR="00FD57FA" w:rsidP="00FD57FA" w:rsidRDefault="00FD57FA" w14:paraId="089FF7C9" w14:textId="002AECDD">
      <w:pPr>
        <w:jc w:val="center"/>
      </w:pPr>
    </w:p>
    <w:p w:rsidR="00A662F8" w:rsidP="00FD57FA" w:rsidRDefault="005B41A1" w14:paraId="74259A0D" w14:textId="3B36EC39">
      <w:pPr>
        <w:jc w:val="center"/>
      </w:pPr>
      <w:r>
        <w:rPr>
          <w:noProof/>
        </w:rPr>
        <mc:AlternateContent>
          <mc:Choice Requires="wps">
            <w:drawing>
              <wp:anchor distT="0" distB="0" distL="114300" distR="114300" simplePos="0" relativeHeight="251661312" behindDoc="0" locked="0" layoutInCell="1" allowOverlap="1" wp14:anchorId="4511190E" wp14:editId="0BF6797F">
                <wp:simplePos x="0" y="0"/>
                <wp:positionH relativeFrom="column">
                  <wp:posOffset>-69215</wp:posOffset>
                </wp:positionH>
                <wp:positionV relativeFrom="paragraph">
                  <wp:posOffset>81280</wp:posOffset>
                </wp:positionV>
                <wp:extent cx="1346200" cy="45720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13462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Pr="005B41A1" w:rsidR="005B41A1" w:rsidP="005B41A1" w:rsidRDefault="005B41A1" w14:paraId="11A898B1" w14:textId="333EEEFA">
                            <w:pPr>
                              <w:jc w:val="center"/>
                              <w:rPr>
                                <w:lang w:val="en-US"/>
                              </w:rPr>
                            </w:pPr>
                            <w:r>
                              <w:rPr>
                                <w:lang w:val="en-US"/>
                              </w:rPr>
                              <w:t>Ancient Greek Warship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54F69A3">
              <v:rect id="Rectangle 21" style="position:absolute;left:0;text-align:left;margin-left:-5.45pt;margin-top:6.4pt;width:10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white [3201]" strokecolor="black [3213]" strokeweight="1pt" w14:anchorId="45111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">
                <v:textbox>
                  <w:txbxContent>
                    <w:p w:rsidRPr="005B41A1" w:rsidR="005B41A1" w:rsidP="005B41A1" w:rsidRDefault="005B41A1" w14:paraId="50E85BD5" w14:textId="333EEEFA">
                      <w:pPr>
                        <w:jc w:val="center"/>
                        <w:rPr>
                          <w:lang w:val="en-US"/>
                        </w:rPr>
                      </w:pPr>
                      <w:r>
                        <w:rPr>
                          <w:lang w:val="en-US"/>
                        </w:rPr>
                        <w:t>Ancient Greek Warship</w:t>
                      </w:r>
                    </w:p>
                  </w:txbxContent>
                </v:textbox>
              </v:rect>
            </w:pict>
          </mc:Fallback>
        </mc:AlternateContent>
      </w:r>
      <w:r w:rsidRPr="006F18C9">
        <w:drawing>
          <wp:inline distT="0" distB="0" distL="0" distR="0" wp14:anchorId="08B38C48" wp14:editId="6B19640B">
            <wp:extent cx="4508500" cy="3435591"/>
            <wp:effectExtent l="0" t="0" r="635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4"/>
                    <a:stretch>
                      <a:fillRect/>
                    </a:stretch>
                  </pic:blipFill>
                  <pic:spPr>
                    <a:xfrm>
                      <a:off x="0" y="0"/>
                      <a:ext cx="4514301" cy="3440011"/>
                    </a:xfrm>
                    <a:prstGeom prst="rect">
                      <a:avLst/>
                    </a:prstGeom>
                  </pic:spPr>
                </pic:pic>
              </a:graphicData>
            </a:graphic>
          </wp:inline>
        </w:drawing>
      </w:r>
    </w:p>
    <w:p w:rsidR="00D26479" w:rsidP="00FD57FA" w:rsidRDefault="00D26479" w14:paraId="5CA3ED52" w14:textId="3132E358">
      <w:pPr>
        <w:jc w:val="center"/>
      </w:pPr>
    </w:p>
    <w:sectPr w:rsidR="00D26479" w:rsidSect="00A662F8">
      <w:pgSz w:w="11906" w:h="16838" w:orient="portrait"/>
      <w:pgMar w:top="0" w:right="56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3A8"/>
    <w:multiLevelType w:val="hybridMultilevel"/>
    <w:tmpl w:val="795C50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F9794A"/>
    <w:multiLevelType w:val="hybridMultilevel"/>
    <w:tmpl w:val="D62CEE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A07910"/>
    <w:multiLevelType w:val="hybridMultilevel"/>
    <w:tmpl w:val="4E56A3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49"/>
    <w:rsid w:val="000E0BBA"/>
    <w:rsid w:val="0016280D"/>
    <w:rsid w:val="001F607C"/>
    <w:rsid w:val="00256A30"/>
    <w:rsid w:val="002967E4"/>
    <w:rsid w:val="002A47FD"/>
    <w:rsid w:val="00415E49"/>
    <w:rsid w:val="00461EF9"/>
    <w:rsid w:val="00466A74"/>
    <w:rsid w:val="004F4B8B"/>
    <w:rsid w:val="0055300F"/>
    <w:rsid w:val="00572C48"/>
    <w:rsid w:val="005B41A1"/>
    <w:rsid w:val="005D59F3"/>
    <w:rsid w:val="006135B1"/>
    <w:rsid w:val="006F18C9"/>
    <w:rsid w:val="00715F43"/>
    <w:rsid w:val="00724533"/>
    <w:rsid w:val="007E4459"/>
    <w:rsid w:val="007F04C1"/>
    <w:rsid w:val="00804A3D"/>
    <w:rsid w:val="00877396"/>
    <w:rsid w:val="008A221F"/>
    <w:rsid w:val="00984459"/>
    <w:rsid w:val="00A07899"/>
    <w:rsid w:val="00A662F8"/>
    <w:rsid w:val="00AE642C"/>
    <w:rsid w:val="00BB7BE5"/>
    <w:rsid w:val="00BD4079"/>
    <w:rsid w:val="00C57956"/>
    <w:rsid w:val="00CD14CA"/>
    <w:rsid w:val="00D26479"/>
    <w:rsid w:val="00D33E98"/>
    <w:rsid w:val="00D83010"/>
    <w:rsid w:val="00E902EC"/>
    <w:rsid w:val="00F40FF5"/>
    <w:rsid w:val="00F71EEB"/>
    <w:rsid w:val="00FC52AC"/>
    <w:rsid w:val="00FD57FA"/>
    <w:rsid w:val="010BCED4"/>
    <w:rsid w:val="06978D18"/>
    <w:rsid w:val="09BA54C1"/>
    <w:rsid w:val="09F8B946"/>
    <w:rsid w:val="0C93CAD9"/>
    <w:rsid w:val="0E8976A0"/>
    <w:rsid w:val="0EB9F696"/>
    <w:rsid w:val="0ECDB808"/>
    <w:rsid w:val="0F066144"/>
    <w:rsid w:val="10254701"/>
    <w:rsid w:val="1168CE38"/>
    <w:rsid w:val="153738B0"/>
    <w:rsid w:val="1721BCD5"/>
    <w:rsid w:val="1CC39DE5"/>
    <w:rsid w:val="1EF3B303"/>
    <w:rsid w:val="29880209"/>
    <w:rsid w:val="37B42E65"/>
    <w:rsid w:val="3D2B1390"/>
    <w:rsid w:val="3FA617ED"/>
    <w:rsid w:val="43DFD830"/>
    <w:rsid w:val="44AB66A9"/>
    <w:rsid w:val="45209A4D"/>
    <w:rsid w:val="48F011B6"/>
    <w:rsid w:val="52FBC9FF"/>
    <w:rsid w:val="5FAD0927"/>
    <w:rsid w:val="624A419B"/>
    <w:rsid w:val="63C9CE6E"/>
    <w:rsid w:val="63C9CE6E"/>
    <w:rsid w:val="6949580E"/>
    <w:rsid w:val="6D86E3B9"/>
    <w:rsid w:val="73F159A7"/>
    <w:rsid w:val="7B29C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4A85"/>
  <w15:chartTrackingRefBased/>
  <w15:docId w15:val="{85209158-72BD-4EA1-875E-58FF57EBAC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5E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15E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1F607C"/>
    <w:rPr>
      <w:b/>
      <w:bCs/>
    </w:rPr>
  </w:style>
  <w:style w:type="paragraph" w:styleId="ListParagraph">
    <w:name w:val="List Paragraph"/>
    <w:basedOn w:val="Normal"/>
    <w:uiPriority w:val="34"/>
    <w:qFormat/>
    <w:rsid w:val="00E902EC"/>
    <w:pPr>
      <w:ind w:left="720"/>
      <w:contextualSpacing/>
    </w:pPr>
  </w:style>
  <w:style w:type="character" w:styleId="normaltextrun" w:customStyle="1">
    <w:name w:val="normaltextrun"/>
    <w:basedOn w:val="DefaultParagraphFont"/>
    <w:rsid w:val="00D83010"/>
  </w:style>
  <w:style w:type="character" w:styleId="eop" w:customStyle="1">
    <w:name w:val="eop"/>
    <w:basedOn w:val="DefaultParagraphFont"/>
    <w:rsid w:val="00D8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20562">
      <w:bodyDiv w:val="1"/>
      <w:marLeft w:val="0"/>
      <w:marRight w:val="0"/>
      <w:marTop w:val="0"/>
      <w:marBottom w:val="0"/>
      <w:divBdr>
        <w:top w:val="none" w:sz="0" w:space="0" w:color="auto"/>
        <w:left w:val="none" w:sz="0" w:space="0" w:color="auto"/>
        <w:bottom w:val="none" w:sz="0" w:space="0" w:color="auto"/>
        <w:right w:val="none" w:sz="0" w:space="0" w:color="auto"/>
      </w:divBdr>
      <w:divsChild>
        <w:div w:id="2078042986">
          <w:marLeft w:val="0"/>
          <w:marRight w:val="0"/>
          <w:marTop w:val="0"/>
          <w:marBottom w:val="0"/>
          <w:divBdr>
            <w:top w:val="none" w:sz="0" w:space="0" w:color="auto"/>
            <w:left w:val="none" w:sz="0" w:space="0" w:color="auto"/>
            <w:bottom w:val="none" w:sz="0" w:space="0" w:color="auto"/>
            <w:right w:val="none" w:sz="0" w:space="0" w:color="auto"/>
          </w:divBdr>
        </w:div>
        <w:div w:id="1652752949">
          <w:marLeft w:val="0"/>
          <w:marRight w:val="0"/>
          <w:marTop w:val="0"/>
          <w:marBottom w:val="0"/>
          <w:divBdr>
            <w:top w:val="none" w:sz="0" w:space="0" w:color="auto"/>
            <w:left w:val="none" w:sz="0" w:space="0" w:color="auto"/>
            <w:bottom w:val="none" w:sz="0" w:space="0" w:color="auto"/>
            <w:right w:val="none" w:sz="0" w:space="0" w:color="auto"/>
          </w:divBdr>
        </w:div>
      </w:divsChild>
    </w:div>
    <w:div w:id="15549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5.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image" Target="media/image6.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a547159-4ace-4bed-9767-7e0204e303c6">
      <UserInfo>
        <DisplayName>Laura Burgin</DisplayName>
        <AccountId>55</AccountId>
        <AccountType/>
      </UserInfo>
      <UserInfo>
        <DisplayName>Martin Ross</DisplayName>
        <AccountId>78</AccountId>
        <AccountType/>
      </UserInfo>
    </SharedWithUsers>
    <lcf76f155ced4ddcb4097134ff3c332f xmlns="8c581222-df57-4062-acf3-7971a8106b21">
      <Terms xmlns="http://schemas.microsoft.com/office/infopath/2007/PartnerControls"/>
    </lcf76f155ced4ddcb4097134ff3c332f>
    <TaxCatchAll xmlns="ba547159-4ace-4bed-9767-7e0204e303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FC7BB597D454EB340CCE642B21BB3" ma:contentTypeVersion="18" ma:contentTypeDescription="Create a new document." ma:contentTypeScope="" ma:versionID="c039b559b29089874bb195d14e76119b">
  <xsd:schema xmlns:xsd="http://www.w3.org/2001/XMLSchema" xmlns:xs="http://www.w3.org/2001/XMLSchema" xmlns:p="http://schemas.microsoft.com/office/2006/metadata/properties" xmlns:ns2="8c581222-df57-4062-acf3-7971a8106b21" xmlns:ns3="ba547159-4ace-4bed-9767-7e0204e303c6" targetNamespace="http://schemas.microsoft.com/office/2006/metadata/properties" ma:root="true" ma:fieldsID="992de20131f1f2b1333097511dd3bd27" ns2:_="" ns3:_="">
    <xsd:import namespace="8c581222-df57-4062-acf3-7971a8106b21"/>
    <xsd:import namespace="ba547159-4ace-4bed-9767-7e0204e303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1222-df57-4062-acf3-7971a8106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9cc861-2b00-4e11-b642-a06042b35a6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47159-4ace-4bed-9767-7e0204e303c6"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018271-edce-4826-9113-7f4aef7c9c91}" ma:internalName="TaxCatchAll" ma:showField="CatchAllData" ma:web="ba547159-4ace-4bed-9767-7e0204e30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49B53-A57C-48C9-94EF-7F1736922AC8}">
  <ds:schemaRefs>
    <ds:schemaRef ds:uri="http://schemas.openxmlformats.org/officeDocument/2006/bibliography"/>
  </ds:schemaRefs>
</ds:datastoreItem>
</file>

<file path=customXml/itemProps2.xml><?xml version="1.0" encoding="utf-8"?>
<ds:datastoreItem xmlns:ds="http://schemas.openxmlformats.org/officeDocument/2006/customXml" ds:itemID="{9F90BE89-DB06-4ABB-B475-0262E7388BEA}">
  <ds:schemaRefs>
    <ds:schemaRef ds:uri="http://schemas.microsoft.com/office/2006/metadata/properties"/>
    <ds:schemaRef ds:uri="http://schemas.microsoft.com/office/infopath/2007/PartnerControls"/>
    <ds:schemaRef ds:uri="ba547159-4ace-4bed-9767-7e0204e303c6"/>
  </ds:schemaRefs>
</ds:datastoreItem>
</file>

<file path=customXml/itemProps3.xml><?xml version="1.0" encoding="utf-8"?>
<ds:datastoreItem xmlns:ds="http://schemas.openxmlformats.org/officeDocument/2006/customXml" ds:itemID="{CFE6CA79-AE1B-4F43-90C2-5EAFACDE2B6F}"/>
</file>

<file path=customXml/itemProps4.xml><?xml version="1.0" encoding="utf-8"?>
<ds:datastoreItem xmlns:ds="http://schemas.openxmlformats.org/officeDocument/2006/customXml" ds:itemID="{515FD328-26B1-4870-8871-86B17A980F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Light</dc:creator>
  <keywords/>
  <dc:description/>
  <lastModifiedBy>Claire Light</lastModifiedBy>
  <revision>7</revision>
  <dcterms:created xsi:type="dcterms:W3CDTF">2022-01-08T18:41:00.0000000Z</dcterms:created>
  <dcterms:modified xsi:type="dcterms:W3CDTF">2023-02-08T12:58:52.9452311Z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0x010100BCDFC7BB597D454EB340CCE642B21BB3</vt:lpwstr>
  </property>
  <property fmtid="{D5CDD505-2E9C-101B-9397-08002B2CF9AE}" pid="3" name="MediaServiceImageTags">
    <vt:lpwstr/>
  </property>
</Properties>
</file>